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1A" w:rsidRPr="0018595C" w:rsidRDefault="00840E1A" w:rsidP="0018595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8595C">
        <w:rPr>
          <w:rFonts w:ascii="Times New Roman" w:hAnsi="Times New Roman"/>
          <w:b/>
          <w:sz w:val="32"/>
          <w:szCs w:val="32"/>
        </w:rPr>
        <w:t>Роль фольклора в формировании культурно-гигиенических навыков у детей раннего возраста.</w:t>
      </w:r>
    </w:p>
    <w:p w:rsidR="00840E1A" w:rsidRPr="0018595C" w:rsidRDefault="00840E1A">
      <w:pPr>
        <w:rPr>
          <w:rFonts w:ascii="Times New Roman" w:hAnsi="Times New Roman"/>
          <w:i/>
          <w:sz w:val="28"/>
          <w:szCs w:val="28"/>
        </w:rPr>
      </w:pPr>
      <w:r w:rsidRPr="0018595C">
        <w:rPr>
          <w:rFonts w:ascii="Times New Roman" w:hAnsi="Times New Roman"/>
          <w:i/>
          <w:sz w:val="28"/>
          <w:szCs w:val="28"/>
        </w:rPr>
        <w:t>Воспитатель: Четыркина С. А</w:t>
      </w:r>
      <w:r>
        <w:rPr>
          <w:rFonts w:ascii="Times New Roman" w:hAnsi="Times New Roman"/>
          <w:i/>
          <w:sz w:val="28"/>
          <w:szCs w:val="28"/>
        </w:rPr>
        <w:t>.  Консультация для родителей</w:t>
      </w:r>
      <w:r w:rsidRPr="0018595C">
        <w:rPr>
          <w:rFonts w:ascii="Times New Roman" w:hAnsi="Times New Roman"/>
          <w:i/>
          <w:sz w:val="28"/>
          <w:szCs w:val="28"/>
        </w:rPr>
        <w:t>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333997">
        <w:rPr>
          <w:rFonts w:ascii="Times New Roman" w:hAnsi="Times New Roman"/>
          <w:sz w:val="28"/>
          <w:szCs w:val="28"/>
        </w:rPr>
        <w:t xml:space="preserve"> С первых дней жизнь </w:t>
      </w:r>
      <w:r>
        <w:rPr>
          <w:rFonts w:ascii="Times New Roman" w:hAnsi="Times New Roman"/>
          <w:sz w:val="28"/>
          <w:szCs w:val="28"/>
        </w:rPr>
        <w:t>ребенка социально организованна</w:t>
      </w:r>
      <w:r w:rsidRPr="00333997">
        <w:rPr>
          <w:rFonts w:ascii="Times New Roman" w:hAnsi="Times New Roman"/>
          <w:sz w:val="28"/>
          <w:szCs w:val="28"/>
        </w:rPr>
        <w:t>. Она состоит из чередующихся, ежедневно повторяющихся бытовых процессов: сон, умывание, одевание и раздевание, прием пищи, пользование туалетом и т.д.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Ребенку</w:t>
      </w:r>
      <w:r w:rsidRPr="00333997">
        <w:rPr>
          <w:rFonts w:ascii="Times New Roman" w:hAnsi="Times New Roman"/>
          <w:sz w:val="28"/>
          <w:szCs w:val="28"/>
        </w:rPr>
        <w:t>, чтобы овладеть этими навыками, требуется очень много усилий. Мы взрослые часто не видим, как для малыша это очень тяжело. Так трудно намыливать руки – мыло очень скользкое, завязывать шнурки на бантик – шнурки все время путаются, держать ложку – для маленьких пальчиков, она очень тяжелая. А взрослые предъявляют очень много требований.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333997">
        <w:rPr>
          <w:rFonts w:ascii="Times New Roman" w:hAnsi="Times New Roman"/>
          <w:sz w:val="28"/>
          <w:szCs w:val="28"/>
        </w:rPr>
        <w:t>Включаясь в режим дня, выполняя бытовые процессы, реб</w:t>
      </w:r>
      <w:r>
        <w:rPr>
          <w:rFonts w:ascii="Times New Roman" w:hAnsi="Times New Roman"/>
          <w:sz w:val="28"/>
          <w:szCs w:val="28"/>
        </w:rPr>
        <w:t>енок осваивает серию культурно-</w:t>
      </w:r>
      <w:r w:rsidRPr="00333997">
        <w:rPr>
          <w:rFonts w:ascii="Times New Roman" w:hAnsi="Times New Roman"/>
          <w:sz w:val="28"/>
          <w:szCs w:val="28"/>
        </w:rPr>
        <w:t xml:space="preserve">гигиенических навыков: мыть руки, чистить зубы, пользоваться вилкой и ложкой, одеваться и раздеваться и прочее. Эти навыки – одна из составляющих культуры поведения человека в быту. Они определяют содержание действий человека, предписывают, что он должен делать в той или иной ситуации, за ними стоят </w:t>
      </w:r>
      <w:r>
        <w:rPr>
          <w:rFonts w:ascii="Times New Roman" w:hAnsi="Times New Roman"/>
          <w:sz w:val="28"/>
          <w:szCs w:val="28"/>
        </w:rPr>
        <w:t>нормы морали, правила поведения</w:t>
      </w:r>
      <w:r w:rsidRPr="00333997">
        <w:rPr>
          <w:rFonts w:ascii="Times New Roman" w:hAnsi="Times New Roman"/>
          <w:sz w:val="28"/>
          <w:szCs w:val="28"/>
        </w:rPr>
        <w:t>.  Из каких действий состоят культурно-гигиенические навыки?  Чтобы умыться - нужно уметь пользоваться мылом</w:t>
      </w:r>
      <w:r>
        <w:rPr>
          <w:rFonts w:ascii="Times New Roman" w:hAnsi="Times New Roman"/>
          <w:sz w:val="28"/>
          <w:szCs w:val="28"/>
        </w:rPr>
        <w:t xml:space="preserve"> и полотенцем</w:t>
      </w:r>
      <w:r w:rsidRPr="00333997">
        <w:rPr>
          <w:rFonts w:ascii="Times New Roman" w:hAnsi="Times New Roman"/>
          <w:sz w:val="28"/>
          <w:szCs w:val="28"/>
        </w:rPr>
        <w:t>, чтобы кушать –  ложкой, тарелкой, вилкой, чтобы пить – бокалом, чтобы чистить зубы – зубной щеткой. А это и орудийные и соотносящиеся действия. То есть формирование культурно-гигиенических навыков совпадает с основой линией психического развития детей – становлением предметной деятельности. Ребенок интересуется, как обращаться с тем или иным предметом, что с ним можно делать, для чего он предназначен.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333997">
        <w:rPr>
          <w:rFonts w:ascii="Times New Roman" w:hAnsi="Times New Roman"/>
          <w:sz w:val="28"/>
          <w:szCs w:val="28"/>
        </w:rPr>
        <w:t>По мере освоения культурно-</w:t>
      </w:r>
      <w:r>
        <w:rPr>
          <w:rFonts w:ascii="Times New Roman" w:hAnsi="Times New Roman"/>
          <w:sz w:val="28"/>
          <w:szCs w:val="28"/>
        </w:rPr>
        <w:t>гигиенические навыки обобщаются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отрываются от соответствующего им предмета и переносятся в игровую, воображаемую ситуацию, тем самым влияя на становление нового вида деятельности – игры. Усвоенные культурно-бытовые навыки обогащают содержание детских игр. Малыши начинают переносить их в разные игровые ситуации, и тогда предметные  действия превращаются в игровые.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333997">
        <w:rPr>
          <w:rFonts w:ascii="Times New Roman" w:hAnsi="Times New Roman"/>
          <w:sz w:val="28"/>
          <w:szCs w:val="28"/>
        </w:rPr>
        <w:t>Для плодотворного отношения взрослого и ребенка важно установление добрых и доверительных взаимоотношений, важен эмоциональный контакт. В этом помогает детский фольклор – сказки и малые фольклорные жанры: песенки, потешки, прибаутки, считалки, пословицы, загадки, поговорки.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333997">
        <w:rPr>
          <w:rFonts w:ascii="Times New Roman" w:hAnsi="Times New Roman"/>
          <w:sz w:val="28"/>
          <w:szCs w:val="28"/>
        </w:rPr>
        <w:t>Малый фольклорный жанр – миниатюрные поэтические произведения, созданные для детей и имеющие определенную педагогическую направленность. Они окрашивают речь педагога, делая ее образной и красочной, привлекают внимание детей, оживляют обычные повседневные дела ребенка.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Песенки-</w:t>
      </w:r>
      <w:r w:rsidRPr="00333997">
        <w:rPr>
          <w:rFonts w:ascii="Times New Roman" w:hAnsi="Times New Roman"/>
          <w:sz w:val="28"/>
          <w:szCs w:val="28"/>
        </w:rPr>
        <w:t>потешки приносят радость, вызывают желание повторить слова за взрослыми, выполнить задания педагога, участвовать в общих играх.</w:t>
      </w:r>
      <w:r>
        <w:rPr>
          <w:rFonts w:ascii="Times New Roman" w:hAnsi="Times New Roman"/>
          <w:sz w:val="28"/>
          <w:szCs w:val="28"/>
        </w:rPr>
        <w:t xml:space="preserve"> Без считалок не обходятся игры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 xml:space="preserve">в которых нужно выбрать ведущего, колыбельные песни </w:t>
      </w:r>
      <w:r>
        <w:rPr>
          <w:rFonts w:ascii="Times New Roman" w:hAnsi="Times New Roman"/>
          <w:sz w:val="28"/>
          <w:szCs w:val="28"/>
        </w:rPr>
        <w:t>успокаивают, снимают напряжение</w:t>
      </w:r>
      <w:r w:rsidRPr="00333997">
        <w:rPr>
          <w:rFonts w:ascii="Times New Roman" w:hAnsi="Times New Roman"/>
          <w:sz w:val="28"/>
          <w:szCs w:val="28"/>
        </w:rPr>
        <w:t>, гот</w:t>
      </w:r>
      <w:r>
        <w:rPr>
          <w:rFonts w:ascii="Times New Roman" w:hAnsi="Times New Roman"/>
          <w:sz w:val="28"/>
          <w:szCs w:val="28"/>
        </w:rPr>
        <w:t>овят ребенка ко сну, убаюкивают</w:t>
      </w:r>
      <w:r w:rsidRPr="00333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Дете</w:t>
      </w:r>
      <w:r>
        <w:rPr>
          <w:rFonts w:ascii="Times New Roman" w:hAnsi="Times New Roman"/>
          <w:sz w:val="28"/>
          <w:szCs w:val="28"/>
        </w:rPr>
        <w:t>й  завораживает напевность слов, привлекаю</w:t>
      </w:r>
      <w:r w:rsidRPr="00333997">
        <w:rPr>
          <w:rFonts w:ascii="Times New Roman" w:hAnsi="Times New Roman"/>
          <w:sz w:val="28"/>
          <w:szCs w:val="28"/>
        </w:rPr>
        <w:t>т внимани</w:t>
      </w:r>
      <w:r>
        <w:rPr>
          <w:rFonts w:ascii="Times New Roman" w:hAnsi="Times New Roman"/>
          <w:sz w:val="28"/>
          <w:szCs w:val="28"/>
        </w:rPr>
        <w:t>е неожиданные повороты в сюжете</w:t>
      </w:r>
      <w:r w:rsidRPr="00333997">
        <w:rPr>
          <w:rFonts w:ascii="Times New Roman" w:hAnsi="Times New Roman"/>
          <w:sz w:val="28"/>
          <w:szCs w:val="28"/>
        </w:rPr>
        <w:t>.  Под потешки</w:t>
      </w:r>
      <w:r>
        <w:rPr>
          <w:rFonts w:ascii="Times New Roman" w:hAnsi="Times New Roman"/>
          <w:sz w:val="28"/>
          <w:szCs w:val="28"/>
        </w:rPr>
        <w:t xml:space="preserve"> дети с удовольствием умываются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засыпаю</w:t>
      </w:r>
      <w:r>
        <w:rPr>
          <w:rFonts w:ascii="Times New Roman" w:hAnsi="Times New Roman"/>
          <w:sz w:val="28"/>
          <w:szCs w:val="28"/>
        </w:rPr>
        <w:t>т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обедают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занимаются различными делами</w:t>
      </w:r>
      <w:r w:rsidRPr="00333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Жизнь ребенка становиться ярче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интереснее</w:t>
      </w:r>
      <w:r w:rsidRPr="00333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нее уходят скука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однообразие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монотонность.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У ребе</w:t>
      </w:r>
      <w:r>
        <w:rPr>
          <w:rFonts w:ascii="Times New Roman" w:hAnsi="Times New Roman"/>
          <w:sz w:val="28"/>
          <w:szCs w:val="28"/>
        </w:rPr>
        <w:t>нка при этом развивается память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внимание и речь, а если он выполняет определенные движения, то дополнительно развивает координацию и ловкость. Фольклор поможет решить многие педагогические задачи, обогатить социально-игровой опыт детей, развить их фанта</w:t>
      </w:r>
      <w:r>
        <w:rPr>
          <w:rFonts w:ascii="Times New Roman" w:hAnsi="Times New Roman"/>
          <w:sz w:val="28"/>
          <w:szCs w:val="28"/>
        </w:rPr>
        <w:t>зию. То, что заложено в детстве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будет  питать челове</w:t>
      </w:r>
      <w:r>
        <w:rPr>
          <w:rFonts w:ascii="Times New Roman" w:hAnsi="Times New Roman"/>
          <w:sz w:val="28"/>
          <w:szCs w:val="28"/>
        </w:rPr>
        <w:t>ка на протяжении всей его жизни</w:t>
      </w:r>
      <w:r w:rsidRPr="003339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Поэтому  так важно окружить детей</w:t>
      </w:r>
      <w:r>
        <w:rPr>
          <w:rFonts w:ascii="Times New Roman" w:hAnsi="Times New Roman"/>
          <w:sz w:val="28"/>
          <w:szCs w:val="28"/>
        </w:rPr>
        <w:t xml:space="preserve"> теплом и наполнить их детство </w:t>
      </w:r>
      <w:r w:rsidRPr="00333997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>и сокровищами народной мудрости</w:t>
      </w:r>
      <w:r w:rsidRPr="00333997">
        <w:rPr>
          <w:rFonts w:ascii="Times New Roman" w:hAnsi="Times New Roman"/>
          <w:sz w:val="28"/>
          <w:szCs w:val="28"/>
        </w:rPr>
        <w:t>.</w:t>
      </w: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333997">
        <w:rPr>
          <w:rFonts w:ascii="Times New Roman" w:hAnsi="Times New Roman"/>
          <w:sz w:val="28"/>
          <w:szCs w:val="28"/>
        </w:rPr>
        <w:t xml:space="preserve">Именно поэтому необходимо в повседневной жизни, общаясь с малышом, </w:t>
      </w:r>
      <w:r>
        <w:rPr>
          <w:rFonts w:ascii="Times New Roman" w:hAnsi="Times New Roman"/>
          <w:sz w:val="28"/>
          <w:szCs w:val="28"/>
        </w:rPr>
        <w:t>использовать стишки и прибаутки</w:t>
      </w:r>
      <w:r w:rsidRPr="0033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997">
        <w:rPr>
          <w:rFonts w:ascii="Times New Roman" w:hAnsi="Times New Roman"/>
          <w:sz w:val="28"/>
          <w:szCs w:val="28"/>
        </w:rPr>
        <w:t>которые  помогут заинтересовать и привлеч</w:t>
      </w:r>
      <w:r>
        <w:rPr>
          <w:rFonts w:ascii="Times New Roman" w:hAnsi="Times New Roman"/>
          <w:sz w:val="28"/>
          <w:szCs w:val="28"/>
        </w:rPr>
        <w:t>ь ребенка к обучению культурно-</w:t>
      </w:r>
      <w:r w:rsidRPr="00333997">
        <w:rPr>
          <w:rFonts w:ascii="Times New Roman" w:hAnsi="Times New Roman"/>
          <w:sz w:val="28"/>
          <w:szCs w:val="28"/>
        </w:rPr>
        <w:t>гигиеническим навыкам.</w:t>
      </w:r>
    </w:p>
    <w:p w:rsidR="00840E1A" w:rsidRDefault="00840E1A" w:rsidP="0018595C">
      <w:pPr>
        <w:jc w:val="both"/>
        <w:rPr>
          <w:sz w:val="24"/>
          <w:szCs w:val="24"/>
        </w:rPr>
      </w:pPr>
    </w:p>
    <w:p w:rsidR="00840E1A" w:rsidRDefault="00840E1A" w:rsidP="0018595C">
      <w:pPr>
        <w:jc w:val="both"/>
        <w:rPr>
          <w:sz w:val="24"/>
          <w:szCs w:val="24"/>
        </w:rPr>
      </w:pPr>
    </w:p>
    <w:p w:rsidR="00840E1A" w:rsidRPr="00333997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Литература:</w:t>
      </w:r>
    </w:p>
    <w:p w:rsidR="00840E1A" w:rsidRPr="000D5E88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0D5E88">
        <w:rPr>
          <w:rFonts w:ascii="Times New Roman" w:hAnsi="Times New Roman"/>
          <w:sz w:val="28"/>
          <w:szCs w:val="28"/>
        </w:rPr>
        <w:t>1.Загрутдинова М., Гавриш Н. Использование малых фольклорных форм. Дошкольное воспитание.- 1991.</w:t>
      </w:r>
    </w:p>
    <w:p w:rsidR="00840E1A" w:rsidRPr="000D5E88" w:rsidRDefault="00840E1A" w:rsidP="0018595C">
      <w:pPr>
        <w:jc w:val="both"/>
        <w:rPr>
          <w:rFonts w:ascii="Times New Roman" w:hAnsi="Times New Roman"/>
          <w:sz w:val="28"/>
          <w:szCs w:val="28"/>
        </w:rPr>
      </w:pPr>
      <w:r w:rsidRPr="000D5E88">
        <w:rPr>
          <w:rFonts w:ascii="Times New Roman" w:hAnsi="Times New Roman"/>
          <w:sz w:val="28"/>
          <w:szCs w:val="28"/>
        </w:rPr>
        <w:t>2.Генералова Н. Русские народные потешки в жизни малышей. Дошкольное воспитание.- 1985.</w:t>
      </w:r>
    </w:p>
    <w:sectPr w:rsidR="00840E1A" w:rsidRPr="000D5E88" w:rsidSect="0076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E4B"/>
    <w:rsid w:val="00016233"/>
    <w:rsid w:val="00063DDD"/>
    <w:rsid w:val="000D5E88"/>
    <w:rsid w:val="000D722F"/>
    <w:rsid w:val="001315B9"/>
    <w:rsid w:val="001535FB"/>
    <w:rsid w:val="0018595C"/>
    <w:rsid w:val="001C793B"/>
    <w:rsid w:val="001D7B13"/>
    <w:rsid w:val="001F494E"/>
    <w:rsid w:val="00274B1D"/>
    <w:rsid w:val="00275A01"/>
    <w:rsid w:val="00327EA8"/>
    <w:rsid w:val="00333997"/>
    <w:rsid w:val="003A0CB9"/>
    <w:rsid w:val="00445E80"/>
    <w:rsid w:val="0047536C"/>
    <w:rsid w:val="004D53CA"/>
    <w:rsid w:val="005B71B6"/>
    <w:rsid w:val="006109A1"/>
    <w:rsid w:val="00671B0E"/>
    <w:rsid w:val="00767FC4"/>
    <w:rsid w:val="00803FF1"/>
    <w:rsid w:val="00804241"/>
    <w:rsid w:val="00840E1A"/>
    <w:rsid w:val="008425AA"/>
    <w:rsid w:val="008A474B"/>
    <w:rsid w:val="008B047F"/>
    <w:rsid w:val="008B2E10"/>
    <w:rsid w:val="008B3C7B"/>
    <w:rsid w:val="008C220C"/>
    <w:rsid w:val="008E6815"/>
    <w:rsid w:val="00A166EB"/>
    <w:rsid w:val="00A745BF"/>
    <w:rsid w:val="00B04366"/>
    <w:rsid w:val="00B63F73"/>
    <w:rsid w:val="00BA7D3C"/>
    <w:rsid w:val="00BC59FD"/>
    <w:rsid w:val="00BD6864"/>
    <w:rsid w:val="00CC3253"/>
    <w:rsid w:val="00CD3A54"/>
    <w:rsid w:val="00F03D20"/>
    <w:rsid w:val="00F24050"/>
    <w:rsid w:val="00F42A55"/>
    <w:rsid w:val="00F72E4B"/>
    <w:rsid w:val="00F92768"/>
    <w:rsid w:val="00FB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595</Words>
  <Characters>3392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Мария</cp:lastModifiedBy>
  <cp:revision>33</cp:revision>
  <dcterms:created xsi:type="dcterms:W3CDTF">2018-05-03T05:57:00Z</dcterms:created>
  <dcterms:modified xsi:type="dcterms:W3CDTF">2018-10-04T17:11:00Z</dcterms:modified>
</cp:coreProperties>
</file>